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2D0" w:rsidRPr="00A93DA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2D0" w:rsidRPr="000652D0" w:rsidRDefault="000652D0" w:rsidP="000652D0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 УСТЬ-КУБИНСКОГО</w:t>
      </w: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МУНИЦИПАЛЬНОГО РАЙОНА</w:t>
      </w:r>
    </w:p>
    <w:p w:rsidR="000652D0" w:rsidRPr="00A93DA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0652D0" w:rsidRDefault="000652D0" w:rsidP="000652D0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A93DA0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ПОСТАНОВЛЕНИЕ</w:t>
      </w:r>
    </w:p>
    <w:p w:rsidR="000652D0" w:rsidRDefault="000652D0" w:rsidP="000652D0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0652D0" w:rsidRPr="000C79DF" w:rsidRDefault="000652D0" w:rsidP="000652D0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>с. Устье</w:t>
      </w:r>
    </w:p>
    <w:p w:rsidR="000652D0" w:rsidRPr="00A93DA0" w:rsidRDefault="000652D0" w:rsidP="000652D0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0652D0" w:rsidRDefault="001472F4" w:rsidP="000652D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19.05.2022                                                                                                 № 384</w:t>
      </w:r>
    </w:p>
    <w:p w:rsidR="001472F4" w:rsidRPr="00A93DA0" w:rsidRDefault="001472F4" w:rsidP="000652D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52D0" w:rsidRPr="00A93DA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постановление администрации района от 3 декабря 2018 года № 1130 «Об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деятельность» </w:t>
      </w:r>
    </w:p>
    <w:p w:rsidR="000652D0" w:rsidRDefault="000652D0" w:rsidP="000652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0652D0" w:rsidRPr="00A93DA0" w:rsidRDefault="000652D0" w:rsidP="000652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95E04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В  соответствии со </w:t>
      </w:r>
      <w:r w:rsidRPr="00A93DA0">
        <w:rPr>
          <w:rFonts w:ascii="Times New Roman" w:eastAsia="Times New Roman" w:hAnsi="Times New Roman" w:cs="Times New Roman"/>
          <w:sz w:val="26"/>
          <w:szCs w:val="26"/>
          <w:lang w:eastAsia="ru-RU"/>
        </w:rPr>
        <w:t>ст. 43 Устава района администрация района</w:t>
      </w:r>
    </w:p>
    <w:p w:rsidR="000652D0" w:rsidRPr="00A93DA0" w:rsidRDefault="000652D0" w:rsidP="000652D0">
      <w:pPr>
        <w:tabs>
          <w:tab w:val="left" w:pos="684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93D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:rsidR="000652D0" w:rsidRPr="00A060A9" w:rsidRDefault="000652D0" w:rsidP="000652D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60A9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1. </w:t>
      </w:r>
      <w:r w:rsidRPr="00A060A9">
        <w:rPr>
          <w:rFonts w:ascii="Times New Roman" w:eastAsia="Times New Roman" w:hAnsi="Times New Roman" w:cs="Times New Roman"/>
          <w:sz w:val="26"/>
          <w:szCs w:val="26"/>
        </w:rPr>
        <w:t xml:space="preserve">Пункт 2 постановления </w:t>
      </w:r>
      <w:r w:rsidRPr="00A060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района от 3 декабря 2018 года № 1130 «Об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деятельность» </w:t>
      </w:r>
      <w:r w:rsidRPr="00A060A9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0652D0" w:rsidRPr="0044162A" w:rsidRDefault="000652D0" w:rsidP="000652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60A9">
        <w:t xml:space="preserve">         </w:t>
      </w:r>
      <w:r w:rsidRPr="0044162A">
        <w:rPr>
          <w:sz w:val="26"/>
          <w:szCs w:val="26"/>
        </w:rPr>
        <w:tab/>
        <w:t xml:space="preserve"> </w:t>
      </w:r>
      <w:r w:rsidRPr="0044162A">
        <w:rPr>
          <w:rFonts w:ascii="Times New Roman" w:hAnsi="Times New Roman" w:cs="Times New Roman"/>
          <w:sz w:val="26"/>
          <w:szCs w:val="26"/>
        </w:rPr>
        <w:t>«2.</w:t>
      </w:r>
      <w:r w:rsidRPr="0044162A">
        <w:rPr>
          <w:rFonts w:ascii="Times New Roman" w:eastAsia="Times New Roman" w:hAnsi="Times New Roman" w:cs="Times New Roman"/>
          <w:sz w:val="26"/>
          <w:szCs w:val="26"/>
        </w:rPr>
        <w:t xml:space="preserve"> За присмотр и уход за детьми-инвалидами, детьми-сиротами и детьми, оставшимися без попечения родителей, детьми с туберкулезной интоксикацией, дет</w:t>
      </w:r>
      <w:r>
        <w:rPr>
          <w:rFonts w:ascii="Times New Roman" w:eastAsia="Times New Roman" w:hAnsi="Times New Roman" w:cs="Times New Roman"/>
          <w:sz w:val="26"/>
          <w:szCs w:val="26"/>
        </w:rPr>
        <w:t>ьми</w:t>
      </w:r>
      <w:r w:rsidRPr="0044162A">
        <w:rPr>
          <w:rFonts w:ascii="Times New Roman" w:eastAsia="Times New Roman" w:hAnsi="Times New Roman" w:cs="Times New Roman"/>
          <w:sz w:val="26"/>
          <w:szCs w:val="26"/>
        </w:rPr>
        <w:t xml:space="preserve"> граждан </w:t>
      </w:r>
      <w:r w:rsidRPr="0044162A">
        <w:rPr>
          <w:rFonts w:ascii="Times New Roman" w:hAnsi="Times New Roman" w:cs="Times New Roman"/>
          <w:sz w:val="26"/>
          <w:szCs w:val="26"/>
          <w:lang w:eastAsia="en-US"/>
        </w:rPr>
        <w:t xml:space="preserve">Украины, Донецкой Народной Республики, Луганской Народной </w:t>
      </w:r>
      <w:proofErr w:type="gramStart"/>
      <w:r w:rsidRPr="0044162A">
        <w:rPr>
          <w:rFonts w:ascii="Times New Roman" w:hAnsi="Times New Roman" w:cs="Times New Roman"/>
          <w:sz w:val="26"/>
          <w:szCs w:val="26"/>
          <w:lang w:eastAsia="en-US"/>
        </w:rPr>
        <w:t>Республики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 и лиц без гражданства, постоянно проживающих на территориях </w:t>
      </w:r>
      <w:r w:rsidRPr="0044162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4162A">
        <w:rPr>
          <w:rFonts w:ascii="Times New Roman" w:hAnsi="Times New Roman" w:cs="Times New Roman"/>
          <w:sz w:val="26"/>
          <w:szCs w:val="26"/>
          <w:lang w:eastAsia="en-US"/>
        </w:rPr>
        <w:t>Украины, Донецкой Народной Республики, Луганской Народной Республики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, вынужденно покинувших территории </w:t>
      </w:r>
      <w:r w:rsidRPr="0044162A">
        <w:rPr>
          <w:rFonts w:ascii="Times New Roman" w:hAnsi="Times New Roman" w:cs="Times New Roman"/>
          <w:sz w:val="26"/>
          <w:szCs w:val="26"/>
          <w:lang w:eastAsia="en-US"/>
        </w:rPr>
        <w:t>Украины, Донецкой Народной Республики, Луганской Народной Республики</w:t>
      </w:r>
      <w:r>
        <w:rPr>
          <w:rFonts w:ascii="Times New Roman" w:hAnsi="Times New Roman" w:cs="Times New Roman"/>
          <w:sz w:val="26"/>
          <w:szCs w:val="26"/>
          <w:lang w:eastAsia="en-US"/>
        </w:rPr>
        <w:t>, прибывшим на территорию Российской Федерации в экстренном массовом порядке после 18 февраля 2022 года,</w:t>
      </w:r>
      <w:r w:rsidRPr="0044162A">
        <w:rPr>
          <w:rFonts w:ascii="Times New Roman" w:eastAsia="Times New Roman" w:hAnsi="Times New Roman" w:cs="Times New Roman"/>
          <w:sz w:val="26"/>
          <w:szCs w:val="26"/>
        </w:rPr>
        <w:t xml:space="preserve"> обучающи</w:t>
      </w:r>
      <w:r>
        <w:rPr>
          <w:rFonts w:ascii="Times New Roman" w:eastAsia="Times New Roman" w:hAnsi="Times New Roman" w:cs="Times New Roman"/>
          <w:sz w:val="26"/>
          <w:szCs w:val="26"/>
        </w:rPr>
        <w:t>х</w:t>
      </w:r>
      <w:r w:rsidRPr="0044162A">
        <w:rPr>
          <w:rFonts w:ascii="Times New Roman" w:eastAsia="Times New Roman" w:hAnsi="Times New Roman" w:cs="Times New Roman"/>
          <w:sz w:val="26"/>
          <w:szCs w:val="26"/>
        </w:rPr>
        <w:t>ся в муниципальных образовательных организациях, реализующих образовательную программу дошкольного образования, родительская плата не взимается.</w:t>
      </w:r>
      <w:proofErr w:type="gramEnd"/>
    </w:p>
    <w:p w:rsidR="000652D0" w:rsidRPr="0044162A" w:rsidRDefault="000652D0" w:rsidP="000652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162A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Pr="0044162A"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44162A">
        <w:rPr>
          <w:rFonts w:ascii="Times New Roman" w:eastAsia="Times New Roman" w:hAnsi="Times New Roman" w:cs="Times New Roman"/>
          <w:sz w:val="26"/>
          <w:szCs w:val="26"/>
        </w:rPr>
        <w:t>Нормативные затраты на оказание муниципальных услуг по присмотру и уходу за детьми-инвалидами, детьми-сиротами и детьми, оставшимися без попечения родителей, детьми с туберкулезной интоксикацией, дет</w:t>
      </w:r>
      <w:r>
        <w:rPr>
          <w:rFonts w:ascii="Times New Roman" w:eastAsia="Times New Roman" w:hAnsi="Times New Roman" w:cs="Times New Roman"/>
          <w:sz w:val="26"/>
          <w:szCs w:val="26"/>
        </w:rPr>
        <w:t>ьми</w:t>
      </w:r>
      <w:r w:rsidRPr="0044162A">
        <w:rPr>
          <w:rFonts w:ascii="Times New Roman" w:eastAsia="Times New Roman" w:hAnsi="Times New Roman" w:cs="Times New Roman"/>
          <w:sz w:val="26"/>
          <w:szCs w:val="26"/>
        </w:rPr>
        <w:t xml:space="preserve"> граждан </w:t>
      </w:r>
      <w:r w:rsidRPr="0044162A">
        <w:rPr>
          <w:rFonts w:ascii="Times New Roman" w:hAnsi="Times New Roman" w:cs="Times New Roman"/>
          <w:sz w:val="26"/>
          <w:szCs w:val="26"/>
          <w:lang w:eastAsia="en-US"/>
        </w:rPr>
        <w:t>Украины, Донецкой Народной Республики, Луганской Народной Республики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 и лиц без гражданства, постоянно проживающих на территориях </w:t>
      </w:r>
      <w:r w:rsidRPr="0044162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4162A">
        <w:rPr>
          <w:rFonts w:ascii="Times New Roman" w:hAnsi="Times New Roman" w:cs="Times New Roman"/>
          <w:sz w:val="26"/>
          <w:szCs w:val="26"/>
          <w:lang w:eastAsia="en-US"/>
        </w:rPr>
        <w:t>Украины, Донецкой Народной Республики, Луганской Народной Республики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, вынужденно покинувших территории </w:t>
      </w:r>
      <w:r w:rsidRPr="0044162A">
        <w:rPr>
          <w:rFonts w:ascii="Times New Roman" w:hAnsi="Times New Roman" w:cs="Times New Roman"/>
          <w:sz w:val="26"/>
          <w:szCs w:val="26"/>
          <w:lang w:eastAsia="en-US"/>
        </w:rPr>
        <w:t>Украины, Донецкой Народной Республики, Луганской Народной Республики</w:t>
      </w:r>
      <w:r>
        <w:rPr>
          <w:rFonts w:ascii="Times New Roman" w:hAnsi="Times New Roman" w:cs="Times New Roman"/>
          <w:sz w:val="26"/>
          <w:szCs w:val="26"/>
          <w:lang w:eastAsia="en-US"/>
        </w:rPr>
        <w:t>, прибывшим на территорию</w:t>
      </w:r>
      <w:proofErr w:type="gramEnd"/>
      <w:r>
        <w:rPr>
          <w:rFonts w:ascii="Times New Roman" w:hAnsi="Times New Roman" w:cs="Times New Roman"/>
          <w:sz w:val="26"/>
          <w:szCs w:val="26"/>
          <w:lang w:eastAsia="en-US"/>
        </w:rPr>
        <w:t xml:space="preserve"> Российской Федерации в экстренном массовом порядке после 18 февраля 2022 года, </w:t>
      </w:r>
      <w:r w:rsidRPr="0044162A">
        <w:rPr>
          <w:rFonts w:ascii="Times New Roman" w:eastAsia="Times New Roman" w:hAnsi="Times New Roman" w:cs="Times New Roman"/>
          <w:sz w:val="26"/>
          <w:szCs w:val="26"/>
        </w:rPr>
        <w:t xml:space="preserve">включаются в финансовое обеспечение выполнения муниципального задания муниципальных </w:t>
      </w:r>
      <w:r w:rsidRPr="0044162A">
        <w:rPr>
          <w:rFonts w:ascii="Times New Roman" w:eastAsia="Times New Roman" w:hAnsi="Times New Roman" w:cs="Times New Roman"/>
          <w:sz w:val="26"/>
          <w:szCs w:val="26"/>
        </w:rPr>
        <w:lastRenderedPageBreak/>
        <w:t>образовательных организаций, реализующих образовательные программы дошкольного образования.</w:t>
      </w:r>
    </w:p>
    <w:p w:rsidR="000652D0" w:rsidRDefault="000652D0" w:rsidP="000652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3. </w:t>
      </w:r>
      <w:r w:rsidRPr="00C67688">
        <w:rPr>
          <w:rFonts w:ascii="Times New Roman" w:eastAsia="Times New Roman" w:hAnsi="Times New Roman" w:cs="Times New Roman"/>
          <w:sz w:val="26"/>
          <w:szCs w:val="26"/>
          <w:lang w:eastAsia="en-US"/>
        </w:rPr>
        <w:t>Настоящее постановление вступает в силу на следующий день после его официального опубликования</w:t>
      </w:r>
      <w:r w:rsidRPr="00A93DA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652D0" w:rsidRDefault="000652D0" w:rsidP="000652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652D0" w:rsidRDefault="000652D0" w:rsidP="000652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652D0" w:rsidRDefault="000652D0" w:rsidP="000652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652D0" w:rsidRPr="00A93DA0" w:rsidRDefault="000652D0" w:rsidP="000652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0652D0" w:rsidRDefault="000652D0" w:rsidP="000652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652D0" w:rsidRDefault="000652D0" w:rsidP="000652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652D0" w:rsidRDefault="000652D0" w:rsidP="000652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652D0" w:rsidRPr="002E44A6" w:rsidRDefault="000652D0" w:rsidP="000652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52D0" w:rsidRDefault="000652D0" w:rsidP="000652D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0652D0" w:rsidSect="000411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20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841" w:rsidRDefault="00930841" w:rsidP="00930841">
      <w:pPr>
        <w:spacing w:after="0" w:line="240" w:lineRule="auto"/>
      </w:pPr>
      <w:r>
        <w:separator/>
      </w:r>
    </w:p>
  </w:endnote>
  <w:endnote w:type="continuationSeparator" w:id="0">
    <w:p w:rsidR="00930841" w:rsidRDefault="00930841" w:rsidP="00930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8A4" w:rsidRDefault="001472F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8A4" w:rsidRDefault="00930841">
    <w:pPr>
      <w:pStyle w:val="a3"/>
      <w:jc w:val="center"/>
    </w:pPr>
    <w:r>
      <w:fldChar w:fldCharType="begin"/>
    </w:r>
    <w:r w:rsidR="000652D0">
      <w:instrText xml:space="preserve"> PAGE </w:instrText>
    </w:r>
    <w:r>
      <w:fldChar w:fldCharType="separate"/>
    </w:r>
    <w:r w:rsidR="001472F4">
      <w:rPr>
        <w:noProof/>
      </w:rPr>
      <w:t>1</w:t>
    </w:r>
    <w: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8A4" w:rsidRDefault="001472F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841" w:rsidRDefault="00930841" w:rsidP="00930841">
      <w:pPr>
        <w:spacing w:after="0" w:line="240" w:lineRule="auto"/>
      </w:pPr>
      <w:r>
        <w:separator/>
      </w:r>
    </w:p>
  </w:footnote>
  <w:footnote w:type="continuationSeparator" w:id="0">
    <w:p w:rsidR="00930841" w:rsidRDefault="00930841" w:rsidP="00930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8A4" w:rsidRDefault="001472F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8A4" w:rsidRDefault="001472F4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8A4" w:rsidRDefault="001472F4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2D0"/>
    <w:rsid w:val="000652D0"/>
    <w:rsid w:val="001472F4"/>
    <w:rsid w:val="00621180"/>
    <w:rsid w:val="00930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2D0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652D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652D0"/>
    <w:rPr>
      <w:rFonts w:ascii="Calibri" w:eastAsia="Calibri" w:hAnsi="Calibri" w:cs="Calibri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065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52D0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410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2022-05-17T05:55:00Z</dcterms:created>
  <dcterms:modified xsi:type="dcterms:W3CDTF">2022-05-19T14:21:00Z</dcterms:modified>
</cp:coreProperties>
</file>